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5" w:rsidRDefault="00D63305" w:rsidP="00D63305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8340" cy="6324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05" w:rsidRDefault="00D63305" w:rsidP="00D63305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</w:rPr>
      </w:pPr>
    </w:p>
    <w:p w:rsidR="00D63305" w:rsidRDefault="00D63305" w:rsidP="00D63305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D63305" w:rsidRDefault="00D63305" w:rsidP="00D63305">
      <w:pPr>
        <w:jc w:val="center"/>
        <w:rPr>
          <w:rFonts w:ascii="Times New Roman" w:hAnsi="Times New Roman" w:cs="Times New Roman"/>
        </w:rPr>
      </w:pPr>
      <w:r>
        <w:rPr>
          <w:b/>
          <w:bCs/>
          <w:sz w:val="24"/>
          <w:szCs w:val="24"/>
        </w:rPr>
        <w:t>РОСТОВСКОЙ ОБЛАСТИ</w:t>
      </w:r>
    </w:p>
    <w:p w:rsidR="00D63305" w:rsidRDefault="00D63305" w:rsidP="00D63305"/>
    <w:p w:rsidR="00D63305" w:rsidRDefault="00D63305" w:rsidP="00D63305">
      <w:pPr>
        <w:jc w:val="center"/>
        <w:rPr>
          <w:sz w:val="20"/>
        </w:rPr>
      </w:pPr>
      <w:r>
        <w:rPr>
          <w:b/>
          <w:bCs/>
          <w:sz w:val="36"/>
          <w:szCs w:val="36"/>
        </w:rPr>
        <w:t>ПРИКАЗ</w:t>
      </w:r>
    </w:p>
    <w:p w:rsidR="00D63305" w:rsidRDefault="00D63305" w:rsidP="00D63305">
      <w:pPr>
        <w:jc w:val="center"/>
        <w:rPr>
          <w:sz w:val="24"/>
          <w:szCs w:val="24"/>
        </w:rPr>
      </w:pPr>
      <w:r>
        <w:rPr>
          <w:sz w:val="24"/>
          <w:u w:val="single"/>
        </w:rPr>
        <w:t>07.10.2010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805</w:t>
      </w:r>
    </w:p>
    <w:p w:rsidR="00D63305" w:rsidRDefault="00D63305" w:rsidP="00D63305">
      <w:pPr>
        <w:jc w:val="center"/>
        <w:rPr>
          <w:rFonts w:ascii="Arial" w:hAnsi="Arial" w:cs="Arial"/>
          <w:sz w:val="12"/>
          <w:szCs w:val="12"/>
        </w:rPr>
      </w:pPr>
    </w:p>
    <w:p w:rsidR="00D63305" w:rsidRDefault="00D63305" w:rsidP="00D63305">
      <w:pPr>
        <w:jc w:val="center"/>
        <w:rPr>
          <w:rFonts w:ascii="Times New Roman" w:hAnsi="Times New Roman" w:cs="Times New Roman"/>
          <w:sz w:val="20"/>
          <w:szCs w:val="20"/>
        </w:rPr>
      </w:pPr>
      <w:r>
        <w:t>г. Ростов-на-Дону</w:t>
      </w:r>
    </w:p>
    <w:p w:rsidR="00D63305" w:rsidRDefault="00D63305" w:rsidP="00D63305">
      <w:pPr>
        <w:pStyle w:val="a3"/>
      </w:pPr>
    </w:p>
    <w:p w:rsidR="00D63305" w:rsidRDefault="00D63305" w:rsidP="00D63305">
      <w:pPr>
        <w:pStyle w:val="a3"/>
      </w:pPr>
    </w:p>
    <w:p w:rsidR="00D63305" w:rsidRDefault="00D63305" w:rsidP="00D63305">
      <w:pPr>
        <w:pStyle w:val="1"/>
        <w:spacing w:before="0" w:line="256" w:lineRule="auto"/>
        <w:ind w:right="5330"/>
        <w:rPr>
          <w:sz w:val="24"/>
        </w:rPr>
      </w:pPr>
      <w:r>
        <w:rPr>
          <w:sz w:val="24"/>
        </w:rPr>
        <w:t>О внесении изменений в приказ от 15.01.2010 №23</w:t>
      </w:r>
    </w:p>
    <w:p w:rsidR="00D63305" w:rsidRDefault="00D63305" w:rsidP="00D63305">
      <w:pPr>
        <w:pStyle w:val="1"/>
        <w:spacing w:before="0" w:line="256" w:lineRule="auto"/>
      </w:pPr>
    </w:p>
    <w:p w:rsidR="00D63305" w:rsidRDefault="00D63305" w:rsidP="00D63305"/>
    <w:p w:rsidR="00D63305" w:rsidRDefault="00D63305" w:rsidP="00D63305">
      <w:pPr>
        <w:pStyle w:val="1"/>
        <w:spacing w:before="0" w:line="256" w:lineRule="auto"/>
      </w:pPr>
      <w:r>
        <w:t xml:space="preserve">В целях приведения в соответствие с действующим законодательством нормативных правовых актов министерства </w:t>
      </w:r>
    </w:p>
    <w:p w:rsidR="00D63305" w:rsidRDefault="00D63305" w:rsidP="00D63305"/>
    <w:p w:rsidR="00D63305" w:rsidRDefault="00D63305" w:rsidP="00D63305"/>
    <w:p w:rsidR="00D63305" w:rsidRDefault="00D63305" w:rsidP="00D63305">
      <w:pPr>
        <w:pStyle w:val="a5"/>
        <w:spacing w:line="312" w:lineRule="auto"/>
        <w:ind w:firstLine="0"/>
        <w:jc w:val="center"/>
      </w:pPr>
      <w:r>
        <w:t>ПРИКАЗЫВАЮ:</w:t>
      </w:r>
    </w:p>
    <w:p w:rsidR="00D63305" w:rsidRDefault="00D63305" w:rsidP="00D63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D63305" w:rsidRDefault="00D63305" w:rsidP="00D63305">
      <w:pPr>
        <w:pStyle w:val="a5"/>
        <w:numPr>
          <w:ilvl w:val="0"/>
          <w:numId w:val="1"/>
        </w:numPr>
        <w:tabs>
          <w:tab w:val="clear" w:pos="786"/>
          <w:tab w:val="left" w:pos="851"/>
          <w:tab w:val="num" w:pos="927"/>
        </w:tabs>
        <w:ind w:left="0" w:firstLine="567"/>
        <w:jc w:val="both"/>
      </w:pPr>
      <w:r>
        <w:t xml:space="preserve">Внести изменения в пункт 1 приказа министерства от 15.01.2010 №23 и  изложить его в следующей редакции: </w:t>
      </w:r>
    </w:p>
    <w:p w:rsidR="00D63305" w:rsidRDefault="00D63305" w:rsidP="00D63305">
      <w:pPr>
        <w:pStyle w:val="a5"/>
        <w:tabs>
          <w:tab w:val="left" w:pos="851"/>
        </w:tabs>
        <w:ind w:firstLine="567"/>
        <w:jc w:val="both"/>
      </w:pPr>
      <w:r>
        <w:t>«1. Определить следующие места регистрации заявлений на участие в едином государственном экзамене в мае-июне:</w:t>
      </w:r>
    </w:p>
    <w:p w:rsidR="00D63305" w:rsidRDefault="00D63305" w:rsidP="00D63305">
      <w:pPr>
        <w:pStyle w:val="a5"/>
        <w:numPr>
          <w:ilvl w:val="1"/>
          <w:numId w:val="2"/>
        </w:numPr>
        <w:tabs>
          <w:tab w:val="left" w:pos="567"/>
        </w:tabs>
        <w:ind w:left="567" w:firstLine="0"/>
        <w:jc w:val="both"/>
      </w:pPr>
      <w:r>
        <w:t xml:space="preserve">Для обучающихся, освоивших основные общеобразовательные </w:t>
      </w:r>
    </w:p>
    <w:p w:rsidR="00D63305" w:rsidRDefault="00D63305" w:rsidP="00D63305">
      <w:pPr>
        <w:pStyle w:val="a5"/>
        <w:tabs>
          <w:tab w:val="left" w:pos="851"/>
        </w:tabs>
        <w:ind w:firstLine="0"/>
        <w:jc w:val="both"/>
      </w:pPr>
      <w:r>
        <w:t>программы среднего (полного) общего образования и допущенные в установленном порядке к государственной (итоговой) аттестации (далее - выпускники текущего года) – образовательное учреждение, в котором они осваивают основные общеобразовательные программы среднего (полного) общего образования (по месту обучения заявителя) (приложение 1).</w:t>
      </w:r>
    </w:p>
    <w:p w:rsidR="00D63305" w:rsidRDefault="00D63305" w:rsidP="00D633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Выпускники </w:t>
      </w:r>
      <w:proofErr w:type="gramStart"/>
      <w:r>
        <w:rPr>
          <w:sz w:val="28"/>
          <w:szCs w:val="28"/>
        </w:rPr>
        <w:t xml:space="preserve">с ограниченными возможностями здоровья в целях определения необходимых для них условий проведения ЕГЭ при подаче </w:t>
      </w:r>
      <w:r>
        <w:rPr>
          <w:sz w:val="28"/>
          <w:szCs w:val="28"/>
        </w:rPr>
        <w:lastRenderedPageBreak/>
        <w:t>заявления на участие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ЕГЭ представляют оригинал или ксерокопию одного из следующих документов:</w:t>
      </w:r>
    </w:p>
    <w:p w:rsidR="00D63305" w:rsidRDefault="00D63305" w:rsidP="00D633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комиссии;</w:t>
      </w:r>
    </w:p>
    <w:p w:rsidR="00D63305" w:rsidRDefault="00D63305" w:rsidP="00D633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об установлении инвалидности, выданную федеральным государственным учреждением медико-социальной экспертизы</w:t>
      </w:r>
    </w:p>
    <w:p w:rsidR="00D63305" w:rsidRDefault="00D63305" w:rsidP="00D63305">
      <w:pPr>
        <w:pStyle w:val="a5"/>
        <w:tabs>
          <w:tab w:val="left" w:pos="851"/>
        </w:tabs>
        <w:ind w:firstLine="0"/>
        <w:jc w:val="both"/>
        <w:rPr>
          <w:color w:val="000000"/>
        </w:rPr>
      </w:pPr>
    </w:p>
    <w:p w:rsidR="00D63305" w:rsidRDefault="00D63305" w:rsidP="00D63305">
      <w:pPr>
        <w:pStyle w:val="a5"/>
        <w:numPr>
          <w:ilvl w:val="1"/>
          <w:numId w:val="2"/>
        </w:numPr>
        <w:tabs>
          <w:tab w:val="left" w:pos="851"/>
        </w:tabs>
        <w:ind w:left="0" w:firstLine="567"/>
        <w:jc w:val="both"/>
      </w:pPr>
      <w:r>
        <w:t xml:space="preserve">Для обучающихся образовательных учреждений начального профессионального и среднего профессионального образования, освоивших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 – муниципальный орган, осуществляющий управление в сфере образования, </w:t>
      </w:r>
      <w:r>
        <w:rPr>
          <w:color w:val="000000"/>
        </w:rPr>
        <w:t>по месту нахождения образовательного учреждения начального профессионального или среднего профессионального образования (приложения</w:t>
      </w:r>
      <w:r>
        <w:t xml:space="preserve"> 2, 3).</w:t>
      </w:r>
    </w:p>
    <w:p w:rsidR="00D63305" w:rsidRDefault="00D63305" w:rsidP="00D633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>
        <w:t xml:space="preserve"> </w:t>
      </w:r>
      <w:r>
        <w:rPr>
          <w:sz w:val="28"/>
          <w:szCs w:val="28"/>
        </w:rPr>
        <w:t xml:space="preserve">выпускников образовательных учреждений прошлых лет, имеющих документ государственного образца о среднем (полном) общем, начальном профессиональном и среднем профессиональном образовании, в том числе лиц, у которых срок действия ранее полученного свидетельства о результатах ЕГЭ не истек (далее - выпускники прошлых лет), </w:t>
      </w:r>
      <w:r>
        <w:t xml:space="preserve"> </w:t>
      </w:r>
      <w:r>
        <w:rPr>
          <w:sz w:val="28"/>
          <w:szCs w:val="28"/>
        </w:rPr>
        <w:t xml:space="preserve">граждан, имеющих среднее (полное) общее образование, полученное в образовательных учреждениях иностранных государств </w:t>
      </w:r>
      <w:r>
        <w:t xml:space="preserve">– </w:t>
      </w:r>
      <w:r>
        <w:rPr>
          <w:sz w:val="28"/>
          <w:szCs w:val="28"/>
        </w:rPr>
        <w:t>муниципальный орган, осуществляющий управление в сфере образования (приложения</w:t>
      </w:r>
      <w:proofErr w:type="gramEnd"/>
      <w:r>
        <w:rPr>
          <w:sz w:val="28"/>
          <w:szCs w:val="28"/>
        </w:rPr>
        <w:t xml:space="preserve"> 2, 3).  </w:t>
      </w:r>
    </w:p>
    <w:p w:rsidR="00D63305" w:rsidRDefault="00D63305" w:rsidP="00D63305">
      <w:pPr>
        <w:pStyle w:val="a5"/>
        <w:tabs>
          <w:tab w:val="left" w:pos="851"/>
        </w:tabs>
        <w:ind w:firstLine="0"/>
        <w:jc w:val="both"/>
      </w:pPr>
    </w:p>
    <w:p w:rsidR="00D63305" w:rsidRDefault="00D63305" w:rsidP="00D63305">
      <w:pPr>
        <w:pStyle w:val="a5"/>
        <w:numPr>
          <w:ilvl w:val="0"/>
          <w:numId w:val="1"/>
        </w:numPr>
        <w:tabs>
          <w:tab w:val="clear" w:pos="786"/>
          <w:tab w:val="left" w:pos="851"/>
          <w:tab w:val="num" w:pos="927"/>
        </w:tabs>
        <w:ind w:left="0" w:firstLine="567"/>
        <w:jc w:val="both"/>
      </w:pPr>
      <w:r>
        <w:rPr>
          <w:bCs/>
        </w:rPr>
        <w:t xml:space="preserve">Контроль исполнения настоящего приказа возложить на заместителя министра М.А. </w:t>
      </w:r>
      <w:proofErr w:type="spellStart"/>
      <w:r>
        <w:rPr>
          <w:bCs/>
        </w:rPr>
        <w:t>Мазаеву</w:t>
      </w:r>
      <w:proofErr w:type="spellEnd"/>
      <w:r>
        <w:rPr>
          <w:bCs/>
        </w:rPr>
        <w:t>.</w:t>
      </w:r>
      <w:r>
        <w:t xml:space="preserve"> </w:t>
      </w:r>
    </w:p>
    <w:p w:rsidR="00D63305" w:rsidRDefault="00D63305" w:rsidP="00D63305">
      <w:pPr>
        <w:pStyle w:val="a5"/>
        <w:ind w:firstLine="567"/>
        <w:jc w:val="both"/>
      </w:pPr>
    </w:p>
    <w:p w:rsidR="00D63305" w:rsidRDefault="00D63305" w:rsidP="00D63305">
      <w:pPr>
        <w:pStyle w:val="a5"/>
        <w:ind w:firstLine="567"/>
        <w:jc w:val="both"/>
      </w:pPr>
    </w:p>
    <w:p w:rsidR="00D63305" w:rsidRDefault="00D63305" w:rsidP="00D63305">
      <w:pPr>
        <w:pStyle w:val="a5"/>
        <w:ind w:firstLine="567"/>
        <w:jc w:val="both"/>
      </w:pPr>
    </w:p>
    <w:p w:rsidR="00D63305" w:rsidRDefault="00D63305" w:rsidP="00D63305">
      <w:pPr>
        <w:pStyle w:val="a5"/>
        <w:ind w:firstLine="567"/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И.А. Гуськов</w:t>
      </w:r>
    </w:p>
    <w:p w:rsidR="00D63305" w:rsidRDefault="00D63305" w:rsidP="00D63305">
      <w:pPr>
        <w:pStyle w:val="a5"/>
        <w:jc w:val="both"/>
      </w:pPr>
    </w:p>
    <w:p w:rsidR="00D63305" w:rsidRDefault="00D63305" w:rsidP="00D63305">
      <w:pPr>
        <w:pStyle w:val="a5"/>
        <w:jc w:val="both"/>
      </w:pPr>
    </w:p>
    <w:p w:rsidR="00D63305" w:rsidRDefault="00D63305" w:rsidP="00D63305">
      <w:pPr>
        <w:pStyle w:val="a5"/>
        <w:jc w:val="both"/>
      </w:pPr>
    </w:p>
    <w:p w:rsidR="00D63305" w:rsidRDefault="00D63305" w:rsidP="00D63305">
      <w:pPr>
        <w:pStyle w:val="a5"/>
        <w:jc w:val="both"/>
      </w:pPr>
    </w:p>
    <w:p w:rsidR="00D63305" w:rsidRDefault="00D63305" w:rsidP="00D63305">
      <w:pPr>
        <w:pStyle w:val="a5"/>
        <w:jc w:val="both"/>
      </w:pPr>
    </w:p>
    <w:p w:rsidR="00D63305" w:rsidRDefault="00D63305" w:rsidP="00D63305">
      <w:pPr>
        <w:pStyle w:val="a5"/>
        <w:jc w:val="both"/>
      </w:pPr>
    </w:p>
    <w:p w:rsidR="00D63305" w:rsidRDefault="00D63305" w:rsidP="00D63305">
      <w:pPr>
        <w:pStyle w:val="a5"/>
        <w:jc w:val="both"/>
      </w:pPr>
    </w:p>
    <w:p w:rsidR="00D63305" w:rsidRDefault="00D63305" w:rsidP="00D63305">
      <w:pPr>
        <w:pStyle w:val="a7"/>
        <w:tabs>
          <w:tab w:val="left" w:pos="708"/>
        </w:tabs>
      </w:pPr>
      <w:r>
        <w:t>Приказ подготовлен сектором развития системы образования,</w:t>
      </w:r>
    </w:p>
    <w:p w:rsidR="00D63305" w:rsidRDefault="00D63305" w:rsidP="00D63305">
      <w:pPr>
        <w:pStyle w:val="a7"/>
        <w:tabs>
          <w:tab w:val="left" w:pos="708"/>
        </w:tabs>
      </w:pPr>
      <w:r>
        <w:t>Заведующий сектором В.В.Тарасов</w:t>
      </w:r>
    </w:p>
    <w:p w:rsidR="00B308D8" w:rsidRDefault="00D63305"/>
    <w:sectPr w:rsidR="00B308D8" w:rsidSect="00D0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1BD0"/>
    <w:multiLevelType w:val="multilevel"/>
    <w:tmpl w:val="5AB40D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4C7E3EC1"/>
    <w:multiLevelType w:val="multilevel"/>
    <w:tmpl w:val="2B4C68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05"/>
    <w:rsid w:val="00BE3B4F"/>
    <w:rsid w:val="00D00695"/>
    <w:rsid w:val="00D63305"/>
    <w:rsid w:val="00E6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05"/>
  </w:style>
  <w:style w:type="paragraph" w:styleId="1">
    <w:name w:val="heading 1"/>
    <w:basedOn w:val="a"/>
    <w:next w:val="a"/>
    <w:link w:val="10"/>
    <w:uiPriority w:val="9"/>
    <w:qFormat/>
    <w:rsid w:val="00D633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3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3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63305"/>
    <w:pPr>
      <w:spacing w:after="0" w:line="240" w:lineRule="auto"/>
      <w:ind w:right="61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633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D6330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633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nhideWhenUsed/>
    <w:rsid w:val="00D633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63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>Ремонтненский РОО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2013-02-11T14:11:00Z</dcterms:created>
  <dcterms:modified xsi:type="dcterms:W3CDTF">2013-02-11T14:11:00Z</dcterms:modified>
</cp:coreProperties>
</file>